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54" w:rsidRPr="00F67A30" w:rsidRDefault="00366484" w:rsidP="003A7C29">
      <w:pPr>
        <w:pStyle w:val="NoSpacing"/>
        <w:rPr>
          <w:sz w:val="36"/>
        </w:rPr>
      </w:pPr>
      <w:r>
        <w:rPr>
          <w:sz w:val="36"/>
        </w:rPr>
        <w:t xml:space="preserve">The </w:t>
      </w:r>
      <w:r w:rsidR="00E75154" w:rsidRPr="00F67A30">
        <w:rPr>
          <w:sz w:val="36"/>
        </w:rPr>
        <w:t>First Reading</w:t>
      </w:r>
    </w:p>
    <w:p w:rsidR="00E75154" w:rsidRPr="00F67A30" w:rsidRDefault="00E75154" w:rsidP="003A7C29">
      <w:pPr>
        <w:pStyle w:val="NoSpacing"/>
        <w:rPr>
          <w:sz w:val="28"/>
        </w:rPr>
      </w:pPr>
    </w:p>
    <w:p w:rsidR="003A7C29" w:rsidRPr="00F67A30" w:rsidRDefault="00E75154" w:rsidP="003A7C29">
      <w:pPr>
        <w:pStyle w:val="NoSpacing"/>
        <w:rPr>
          <w:i/>
          <w:sz w:val="28"/>
        </w:rPr>
      </w:pPr>
      <w:r w:rsidRPr="00F67A30">
        <w:rPr>
          <w:i/>
          <w:sz w:val="28"/>
        </w:rPr>
        <w:t>The prophet Isaiah foretells the birth of a Messiah, from the royal line of David, the Christ who will rule in peace without end.</w:t>
      </w:r>
      <w:r w:rsidR="003A7C29" w:rsidRPr="00F67A30">
        <w:rPr>
          <w:i/>
          <w:sz w:val="28"/>
        </w:rPr>
        <w:t xml:space="preserve"> </w:t>
      </w:r>
    </w:p>
    <w:p w:rsidR="00E75154" w:rsidRPr="00F67A30" w:rsidRDefault="00E75154" w:rsidP="003A7C29">
      <w:pPr>
        <w:pStyle w:val="NoSpacing"/>
        <w:rPr>
          <w:sz w:val="28"/>
        </w:rPr>
      </w:pP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The people that walked in darkness has seen a great light;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on</w:t>
      </w:r>
      <w:proofErr w:type="gramEnd"/>
      <w:r w:rsidRPr="00F67A30">
        <w:rPr>
          <w:sz w:val="28"/>
        </w:rPr>
        <w:t xml:space="preserve"> those who live in a land of</w:t>
      </w:r>
      <w:r w:rsidR="00E75154" w:rsidRPr="00F67A30">
        <w:rPr>
          <w:sz w:val="28"/>
        </w:rPr>
        <w:t xml:space="preserve"> deep shadow a light has shone. </w:t>
      </w:r>
      <w:r w:rsidR="00CC5E8F"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You have made their gladness greater, you have made their joy increase;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they</w:t>
      </w:r>
      <w:proofErr w:type="gramEnd"/>
      <w:r w:rsidRPr="00F67A30">
        <w:rPr>
          <w:sz w:val="28"/>
        </w:rPr>
        <w:t xml:space="preserve"> rejoice in your presence as men rejoice at harvest time, </w:t>
      </w:r>
    </w:p>
    <w:p w:rsidR="00126931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as</w:t>
      </w:r>
      <w:proofErr w:type="gramEnd"/>
      <w:r w:rsidRPr="00F67A30">
        <w:rPr>
          <w:sz w:val="28"/>
        </w:rPr>
        <w:t xml:space="preserve"> men are happy whe</w:t>
      </w:r>
      <w:r w:rsidR="00E75154" w:rsidRPr="00F67A30">
        <w:rPr>
          <w:sz w:val="28"/>
        </w:rPr>
        <w:t xml:space="preserve">n they are dividing the spoils. </w:t>
      </w:r>
    </w:p>
    <w:p w:rsidR="00F67A30" w:rsidRDefault="00CC5E8F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For the yoke that was weighing on him,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</w:t>
      </w:r>
      <w:proofErr w:type="gramEnd"/>
      <w:r w:rsidRPr="00F67A30">
        <w:rPr>
          <w:sz w:val="28"/>
        </w:rPr>
        <w:t xml:space="preserve"> bar across his shoulders,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</w:t>
      </w:r>
      <w:proofErr w:type="gramEnd"/>
      <w:r w:rsidRPr="00F67A30">
        <w:rPr>
          <w:sz w:val="28"/>
        </w:rPr>
        <w:t xml:space="preserve"> rod of his oppressor,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these</w:t>
      </w:r>
      <w:proofErr w:type="gramEnd"/>
      <w:r w:rsidRPr="00F67A30">
        <w:rPr>
          <w:sz w:val="28"/>
        </w:rPr>
        <w:t xml:space="preserve"> you</w:t>
      </w:r>
      <w:r w:rsidR="00E75154" w:rsidRPr="00F67A30">
        <w:rPr>
          <w:sz w:val="28"/>
        </w:rPr>
        <w:t xml:space="preserve"> break as on the day of Midian.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For all the footgear of battle, </w:t>
      </w:r>
    </w:p>
    <w:p w:rsidR="00126931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every</w:t>
      </w:r>
      <w:proofErr w:type="gramEnd"/>
      <w:r w:rsidRPr="00F67A30">
        <w:rPr>
          <w:sz w:val="28"/>
        </w:rPr>
        <w:t xml:space="preserve"> cloak rolled in blood, </w:t>
      </w:r>
      <w:r w:rsidR="00E75154" w:rsidRPr="00F67A30">
        <w:rPr>
          <w:sz w:val="28"/>
        </w:rPr>
        <w:t>is burnt, and consumed by fire.</w:t>
      </w:r>
    </w:p>
    <w:p w:rsidR="00F67A30" w:rsidRDefault="00E75154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 </w:t>
      </w:r>
      <w:r w:rsidR="00CC5E8F"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For there is a child born for us, a son given to </w:t>
      </w:r>
      <w:proofErr w:type="gramStart"/>
      <w:r w:rsidRPr="00F67A30">
        <w:rPr>
          <w:sz w:val="28"/>
        </w:rPr>
        <w:t>us</w:t>
      </w:r>
      <w:proofErr w:type="gramEnd"/>
      <w:r w:rsidRPr="00F67A30">
        <w:rPr>
          <w:sz w:val="28"/>
        </w:rPr>
        <w:t xml:space="preserve">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dominion is laid on his shoulders; </w:t>
      </w:r>
    </w:p>
    <w:p w:rsidR="00126931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and</w:t>
      </w:r>
      <w:proofErr w:type="gramEnd"/>
      <w:r w:rsidRPr="00F67A30">
        <w:rPr>
          <w:sz w:val="28"/>
        </w:rPr>
        <w:t xml:space="preserve"> this is the name they give him: </w:t>
      </w:r>
    </w:p>
    <w:p w:rsidR="00F67A30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Wonder-Counsellor, </w:t>
      </w:r>
    </w:p>
    <w:p w:rsidR="00126931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Mighty-God, </w:t>
      </w:r>
    </w:p>
    <w:p w:rsidR="00126931" w:rsidRDefault="003A7C29" w:rsidP="003A7C29">
      <w:pPr>
        <w:pStyle w:val="NoSpacing"/>
        <w:rPr>
          <w:sz w:val="28"/>
        </w:rPr>
      </w:pPr>
      <w:r w:rsidRPr="00F67A30">
        <w:rPr>
          <w:sz w:val="28"/>
        </w:rPr>
        <w:t>E</w:t>
      </w:r>
      <w:r w:rsidR="00E75154" w:rsidRPr="00F67A30">
        <w:rPr>
          <w:sz w:val="28"/>
        </w:rPr>
        <w:t xml:space="preserve">ternal-Father, </w:t>
      </w:r>
    </w:p>
    <w:p w:rsidR="00F67A30" w:rsidRDefault="00E75154" w:rsidP="003A7C29">
      <w:pPr>
        <w:pStyle w:val="NoSpacing"/>
        <w:rPr>
          <w:sz w:val="28"/>
        </w:rPr>
      </w:pPr>
      <w:r w:rsidRPr="00F67A30">
        <w:rPr>
          <w:sz w:val="28"/>
        </w:rPr>
        <w:t xml:space="preserve">Prince-of-Peace. </w:t>
      </w:r>
      <w:r w:rsidR="00CC5E8F" w:rsidRPr="00F67A30">
        <w:rPr>
          <w:sz w:val="28"/>
        </w:rPr>
        <w:t xml:space="preserve"> </w:t>
      </w:r>
    </w:p>
    <w:p w:rsidR="00126931" w:rsidRDefault="00126931" w:rsidP="003A7C29">
      <w:pPr>
        <w:pStyle w:val="NoSpacing"/>
        <w:rPr>
          <w:sz w:val="28"/>
        </w:rPr>
      </w:pPr>
    </w:p>
    <w:p w:rsidR="00F67A30" w:rsidRDefault="003A7C29" w:rsidP="003A7C29">
      <w:pPr>
        <w:pStyle w:val="NoSpacing"/>
        <w:rPr>
          <w:sz w:val="28"/>
        </w:rPr>
      </w:pPr>
      <w:bookmarkStart w:id="0" w:name="_GoBack"/>
      <w:bookmarkEnd w:id="0"/>
      <w:r w:rsidRPr="00F67A30">
        <w:rPr>
          <w:sz w:val="28"/>
        </w:rPr>
        <w:t xml:space="preserve">Wide is his dominion in a peace that has no end, </w:t>
      </w:r>
    </w:p>
    <w:p w:rsid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for</w:t>
      </w:r>
      <w:proofErr w:type="gramEnd"/>
      <w:r w:rsidRPr="00F67A30">
        <w:rPr>
          <w:sz w:val="28"/>
        </w:rPr>
        <w:t xml:space="preserve"> the throne of David and for his royal power, </w:t>
      </w:r>
    </w:p>
    <w:p w:rsidR="003A7C29" w:rsidRPr="00F67A30" w:rsidRDefault="003A7C29" w:rsidP="003A7C29">
      <w:pPr>
        <w:pStyle w:val="NoSpacing"/>
        <w:rPr>
          <w:sz w:val="28"/>
        </w:rPr>
      </w:pPr>
      <w:proofErr w:type="gramStart"/>
      <w:r w:rsidRPr="00F67A30">
        <w:rPr>
          <w:sz w:val="28"/>
        </w:rPr>
        <w:t>which</w:t>
      </w:r>
      <w:proofErr w:type="gramEnd"/>
      <w:r w:rsidRPr="00F67A30">
        <w:rPr>
          <w:sz w:val="28"/>
        </w:rPr>
        <w:t xml:space="preserve"> he establishes and makes secure in justice and integrity.</w:t>
      </w:r>
    </w:p>
    <w:p w:rsidR="003A7C29" w:rsidRPr="00F67A30" w:rsidRDefault="003A7C29" w:rsidP="00E75154">
      <w:pPr>
        <w:pStyle w:val="NoSpacing"/>
        <w:rPr>
          <w:sz w:val="28"/>
        </w:rPr>
      </w:pPr>
    </w:p>
    <w:p w:rsidR="00F67A30" w:rsidRDefault="00E75154" w:rsidP="00E75154">
      <w:pPr>
        <w:pStyle w:val="NoSpacing"/>
        <w:rPr>
          <w:sz w:val="28"/>
        </w:rPr>
      </w:pPr>
      <w:r w:rsidRPr="00F67A30">
        <w:rPr>
          <w:sz w:val="28"/>
        </w:rPr>
        <w:t xml:space="preserve">The word of the Lord.  </w:t>
      </w:r>
    </w:p>
    <w:p w:rsidR="00E75154" w:rsidRPr="00F67A30" w:rsidRDefault="00E75154" w:rsidP="00E75154">
      <w:pPr>
        <w:pStyle w:val="NoSpacing"/>
        <w:rPr>
          <w:sz w:val="28"/>
        </w:rPr>
      </w:pPr>
      <w:r w:rsidRPr="00F67A30">
        <w:rPr>
          <w:b/>
          <w:sz w:val="28"/>
        </w:rPr>
        <w:t>Thanks be to God.</w:t>
      </w:r>
    </w:p>
    <w:p w:rsidR="00E75154" w:rsidRPr="00F67A30" w:rsidRDefault="00E75154" w:rsidP="00E75154">
      <w:pPr>
        <w:pStyle w:val="NoSpacing"/>
        <w:rPr>
          <w:sz w:val="28"/>
        </w:rPr>
      </w:pPr>
    </w:p>
    <w:p w:rsidR="007E3415" w:rsidRDefault="007E3415" w:rsidP="00E75154">
      <w:pPr>
        <w:pStyle w:val="NoSpacing"/>
        <w:jc w:val="right"/>
      </w:pPr>
    </w:p>
    <w:p w:rsidR="003A029C" w:rsidRPr="003A029C" w:rsidRDefault="00CC5E8F" w:rsidP="00126931">
      <w:pPr>
        <w:pStyle w:val="NoSpacing"/>
        <w:jc w:val="right"/>
        <w:rPr>
          <w:b/>
        </w:rPr>
      </w:pPr>
      <w:r w:rsidRPr="007E3415">
        <w:t>Isaiah 9:1</w:t>
      </w:r>
      <w:r w:rsidR="003A7C29" w:rsidRPr="007E3415">
        <w:t>-6</w:t>
      </w:r>
      <w:r w:rsidR="007E3415">
        <w:t xml:space="preserve"> JB</w:t>
      </w:r>
    </w:p>
    <w:sectPr w:rsidR="003A029C" w:rsidRPr="003A029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13" w:rsidRDefault="00E34613" w:rsidP="003A029C">
      <w:pPr>
        <w:spacing w:after="0" w:line="240" w:lineRule="auto"/>
      </w:pPr>
      <w:r>
        <w:separator/>
      </w:r>
    </w:p>
  </w:endnote>
  <w:endnote w:type="continuationSeparator" w:id="0">
    <w:p w:rsidR="00E34613" w:rsidRDefault="00E34613" w:rsidP="003A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69" w:rsidRDefault="00A57969">
    <w:pPr>
      <w:pStyle w:val="Footer"/>
      <w:jc w:val="center"/>
    </w:pPr>
  </w:p>
  <w:p w:rsidR="00A57969" w:rsidRDefault="00A579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13" w:rsidRDefault="00E34613" w:rsidP="003A029C">
      <w:pPr>
        <w:spacing w:after="0" w:line="240" w:lineRule="auto"/>
      </w:pPr>
      <w:r>
        <w:separator/>
      </w:r>
    </w:p>
  </w:footnote>
  <w:footnote w:type="continuationSeparator" w:id="0">
    <w:p w:rsidR="00E34613" w:rsidRDefault="00E34613" w:rsidP="003A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29"/>
    <w:rsid w:val="00090E49"/>
    <w:rsid w:val="00126931"/>
    <w:rsid w:val="00284F28"/>
    <w:rsid w:val="00357CA1"/>
    <w:rsid w:val="00366484"/>
    <w:rsid w:val="003A029C"/>
    <w:rsid w:val="003A7C29"/>
    <w:rsid w:val="00507FBE"/>
    <w:rsid w:val="00582395"/>
    <w:rsid w:val="007E3415"/>
    <w:rsid w:val="00A57969"/>
    <w:rsid w:val="00AE069C"/>
    <w:rsid w:val="00C51FC8"/>
    <w:rsid w:val="00CC5E8F"/>
    <w:rsid w:val="00D02345"/>
    <w:rsid w:val="00DB5AAE"/>
    <w:rsid w:val="00E34613"/>
    <w:rsid w:val="00E75154"/>
    <w:rsid w:val="00F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78E9-E4CC-456E-B17B-961F0C11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7C29"/>
    <w:pPr>
      <w:spacing w:after="0" w:line="240" w:lineRule="auto"/>
    </w:pPr>
  </w:style>
  <w:style w:type="table" w:styleId="TableGrid">
    <w:name w:val="Table Grid"/>
    <w:basedOn w:val="TableNormal"/>
    <w:uiPriority w:val="39"/>
    <w:rsid w:val="00E7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029C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C"/>
  </w:style>
  <w:style w:type="paragraph" w:styleId="Footer">
    <w:name w:val="footer"/>
    <w:basedOn w:val="Normal"/>
    <w:link w:val="FooterChar"/>
    <w:uiPriority w:val="99"/>
    <w:unhideWhenUsed/>
    <w:rsid w:val="003A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C"/>
  </w:style>
  <w:style w:type="paragraph" w:styleId="BalloonText">
    <w:name w:val="Balloon Text"/>
    <w:basedOn w:val="Normal"/>
    <w:link w:val="BalloonTextChar"/>
    <w:uiPriority w:val="99"/>
    <w:semiHidden/>
    <w:unhideWhenUsed/>
    <w:rsid w:val="00D0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10</cp:revision>
  <cp:lastPrinted>2016-11-30T09:35:00Z</cp:lastPrinted>
  <dcterms:created xsi:type="dcterms:W3CDTF">2016-11-23T07:35:00Z</dcterms:created>
  <dcterms:modified xsi:type="dcterms:W3CDTF">2016-12-07T10:45:00Z</dcterms:modified>
</cp:coreProperties>
</file>